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845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19DA2B66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0DC46D55" w14:textId="6F6D880F" w:rsidR="00B337C4" w:rsidRDefault="00935A66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Wichtig! Wichtig!</w:t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</w:r>
      <w:r w:rsidR="00C133A3">
        <w:rPr>
          <w:rFonts w:asciiTheme="minorHAnsi" w:hAnsiTheme="minorHAnsi" w:cstheme="minorHAnsi"/>
          <w:sz w:val="24"/>
          <w:szCs w:val="24"/>
        </w:rPr>
        <w:tab/>
        <w:t>Salzburg im August 2023</w:t>
      </w:r>
    </w:p>
    <w:p w14:paraId="76F49734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2BBE479A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23061203" w14:textId="2059AFE9" w:rsidR="009B2807" w:rsidRDefault="00DD083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Sehr geehrte Kollegin</w:t>
      </w:r>
      <w:r w:rsidR="001E2066">
        <w:rPr>
          <w:rFonts w:asciiTheme="minorHAnsi" w:hAnsiTheme="minorHAnsi" w:cstheme="minorHAnsi"/>
          <w:sz w:val="24"/>
          <w:szCs w:val="24"/>
        </w:rPr>
        <w:t>!</w:t>
      </w:r>
    </w:p>
    <w:p w14:paraId="3C0C6911" w14:textId="251744E1" w:rsidR="00DD083A" w:rsidRDefault="00DD083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Sehr geehrter Kollege</w:t>
      </w:r>
      <w:r w:rsidR="001E2066">
        <w:rPr>
          <w:rFonts w:asciiTheme="minorHAnsi" w:hAnsiTheme="minorHAnsi" w:cstheme="minorHAnsi"/>
          <w:sz w:val="24"/>
          <w:szCs w:val="24"/>
        </w:rPr>
        <w:t>!</w:t>
      </w:r>
    </w:p>
    <w:p w14:paraId="4D61A7EA" w14:textId="77777777" w:rsidR="009B2807" w:rsidRDefault="009B2807" w:rsidP="00F5660F">
      <w:pPr>
        <w:rPr>
          <w:rFonts w:asciiTheme="minorHAnsi" w:hAnsiTheme="minorHAnsi" w:cstheme="minorHAnsi"/>
          <w:sz w:val="24"/>
          <w:szCs w:val="24"/>
        </w:rPr>
      </w:pPr>
    </w:p>
    <w:p w14:paraId="0B5F7679" w14:textId="4AB26DF0" w:rsidR="009B2807" w:rsidRDefault="00DD083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beiliegende Zeitungsausschnitt spricht Bände.</w:t>
      </w:r>
    </w:p>
    <w:p w14:paraId="7F965431" w14:textId="7BC3D0F4" w:rsidR="00DD083A" w:rsidRDefault="00DD083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Dies ist ein </w:t>
      </w:r>
      <w:r w:rsidR="006A5BF3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eiter</w:t>
      </w:r>
      <w:r w:rsidR="00736A14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Beweis</w:t>
      </w:r>
      <w:r w:rsidR="009E7912">
        <w:rPr>
          <w:rFonts w:asciiTheme="minorHAnsi" w:hAnsiTheme="minorHAnsi" w:cstheme="minorHAnsi"/>
          <w:sz w:val="24"/>
          <w:szCs w:val="24"/>
        </w:rPr>
        <w:t>, wie wichtig in Salzburg die Wirtschaftsliste ist um die Interessen der Zwangs</w:t>
      </w:r>
      <w:r w:rsidR="006A5BF3">
        <w:rPr>
          <w:rFonts w:asciiTheme="minorHAnsi" w:hAnsiTheme="minorHAnsi" w:cstheme="minorHAnsi"/>
          <w:sz w:val="24"/>
          <w:szCs w:val="24"/>
        </w:rPr>
        <w:t>b</w:t>
      </w:r>
      <w:r w:rsidR="009E7912">
        <w:rPr>
          <w:rFonts w:asciiTheme="minorHAnsi" w:hAnsiTheme="minorHAnsi" w:cstheme="minorHAnsi"/>
          <w:sz w:val="24"/>
          <w:szCs w:val="24"/>
        </w:rPr>
        <w:t xml:space="preserve">eitragszahler in der WKS </w:t>
      </w:r>
      <w:r w:rsidR="00000717">
        <w:rPr>
          <w:rFonts w:asciiTheme="minorHAnsi" w:hAnsiTheme="minorHAnsi" w:cstheme="minorHAnsi"/>
          <w:sz w:val="24"/>
          <w:szCs w:val="24"/>
        </w:rPr>
        <w:t>ohne Parteibuchzwang vertreten zu können.</w:t>
      </w:r>
    </w:p>
    <w:p w14:paraId="7BBE3275" w14:textId="61111387" w:rsidR="009B2807" w:rsidRDefault="00000717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Wir hoffen, dass solche „Beispiele“ </w:t>
      </w:r>
      <w:r w:rsidR="00BD5CC6">
        <w:rPr>
          <w:rFonts w:asciiTheme="minorHAnsi" w:hAnsiTheme="minorHAnsi" w:cstheme="minorHAnsi"/>
          <w:sz w:val="24"/>
          <w:szCs w:val="24"/>
        </w:rPr>
        <w:t>wie aus dem Standard Artikel ersichtlich in Salzburg nicht vorkommen.</w:t>
      </w:r>
    </w:p>
    <w:p w14:paraId="6DDE6478" w14:textId="7685FA7D" w:rsidR="00BD5CC6" w:rsidRDefault="00BD5CC6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 hat die Ver</w:t>
      </w:r>
      <w:r w:rsidR="00DF7286">
        <w:rPr>
          <w:rFonts w:asciiTheme="minorHAnsi" w:hAnsiTheme="minorHAnsi" w:cstheme="minorHAnsi"/>
          <w:sz w:val="24"/>
          <w:szCs w:val="24"/>
        </w:rPr>
        <w:t xml:space="preserve">treter der WLS </w:t>
      </w:r>
      <w:r w:rsidR="00C343D8">
        <w:rPr>
          <w:rFonts w:asciiTheme="minorHAnsi" w:hAnsiTheme="minorHAnsi" w:cstheme="minorHAnsi"/>
          <w:sz w:val="24"/>
          <w:szCs w:val="24"/>
        </w:rPr>
        <w:t xml:space="preserve">als zweitstärkste Fraktion </w:t>
      </w:r>
      <w:r w:rsidR="00DF7286">
        <w:rPr>
          <w:rFonts w:asciiTheme="minorHAnsi" w:hAnsiTheme="minorHAnsi" w:cstheme="minorHAnsi"/>
          <w:sz w:val="24"/>
          <w:szCs w:val="24"/>
        </w:rPr>
        <w:t xml:space="preserve">aus dem Präsidium der WKS „ hinausgelobt“ damit ja alles </w:t>
      </w:r>
      <w:r w:rsidR="00B646E2">
        <w:rPr>
          <w:rFonts w:asciiTheme="minorHAnsi" w:hAnsiTheme="minorHAnsi" w:cstheme="minorHAnsi"/>
          <w:sz w:val="24"/>
          <w:szCs w:val="24"/>
        </w:rPr>
        <w:t>T</w:t>
      </w:r>
      <w:r w:rsidR="00DF7286">
        <w:rPr>
          <w:rFonts w:asciiTheme="minorHAnsi" w:hAnsiTheme="minorHAnsi" w:cstheme="minorHAnsi"/>
          <w:sz w:val="24"/>
          <w:szCs w:val="24"/>
        </w:rPr>
        <w:t>ief</w:t>
      </w:r>
      <w:r w:rsidR="00B646E2">
        <w:rPr>
          <w:rFonts w:asciiTheme="minorHAnsi" w:hAnsiTheme="minorHAnsi" w:cstheme="minorHAnsi"/>
          <w:sz w:val="24"/>
          <w:szCs w:val="24"/>
        </w:rPr>
        <w:t>s</w:t>
      </w:r>
      <w:r w:rsidR="00DF7286">
        <w:rPr>
          <w:rFonts w:asciiTheme="minorHAnsi" w:hAnsiTheme="minorHAnsi" w:cstheme="minorHAnsi"/>
          <w:sz w:val="24"/>
          <w:szCs w:val="24"/>
        </w:rPr>
        <w:t>chwarz bleibt.</w:t>
      </w:r>
    </w:p>
    <w:p w14:paraId="79B79562" w14:textId="58C42FD2" w:rsidR="00DF7286" w:rsidRDefault="00DF7286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Offensichtlich hat man beim ÖVP Wirtschaftsbund nicht die Größe eine andere Stimme als die </w:t>
      </w:r>
      <w:r w:rsidR="00B646E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igene zu hören.</w:t>
      </w:r>
    </w:p>
    <w:p w14:paraId="117AAC1B" w14:textId="44F51110" w:rsidR="00DF7286" w:rsidRDefault="007A7D55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Wenn es noch stimmen sollte, dass sich in der Steiermark der ÖVP Wirtschaftsbund und die sogenannte Freiheitliche Wirtschaft (FW) aus dem Corona </w:t>
      </w:r>
      <w:r w:rsidR="00F25D28">
        <w:rPr>
          <w:rFonts w:asciiTheme="minorHAnsi" w:hAnsiTheme="minorHAnsi" w:cstheme="minorHAnsi"/>
          <w:sz w:val="24"/>
          <w:szCs w:val="24"/>
        </w:rPr>
        <w:t xml:space="preserve">Fond </w:t>
      </w:r>
      <w:r w:rsidR="001F5C7F">
        <w:rPr>
          <w:rFonts w:asciiTheme="minorHAnsi" w:hAnsiTheme="minorHAnsi" w:cstheme="minorHAnsi"/>
          <w:sz w:val="24"/>
          <w:szCs w:val="24"/>
        </w:rPr>
        <w:t xml:space="preserve">Gelder </w:t>
      </w:r>
      <w:r w:rsidR="00F25D28">
        <w:rPr>
          <w:rFonts w:asciiTheme="minorHAnsi" w:hAnsiTheme="minorHAnsi" w:cstheme="minorHAnsi"/>
          <w:sz w:val="24"/>
          <w:szCs w:val="24"/>
        </w:rPr>
        <w:t>zugeschanzt haben</w:t>
      </w:r>
      <w:r w:rsidR="00D357D1">
        <w:rPr>
          <w:rFonts w:asciiTheme="minorHAnsi" w:hAnsiTheme="minorHAnsi" w:cstheme="minorHAnsi"/>
          <w:sz w:val="24"/>
          <w:szCs w:val="24"/>
        </w:rPr>
        <w:t>,</w:t>
      </w:r>
      <w:r w:rsidR="000C260A">
        <w:rPr>
          <w:rFonts w:asciiTheme="minorHAnsi" w:hAnsiTheme="minorHAnsi" w:cstheme="minorHAnsi"/>
          <w:sz w:val="24"/>
          <w:szCs w:val="24"/>
        </w:rPr>
        <w:t xml:space="preserve"> zeigt das auch von der Moral der </w:t>
      </w:r>
      <w:r w:rsidR="00C4588D">
        <w:rPr>
          <w:rFonts w:asciiTheme="minorHAnsi" w:hAnsiTheme="minorHAnsi" w:cstheme="minorHAnsi"/>
          <w:sz w:val="24"/>
          <w:szCs w:val="24"/>
        </w:rPr>
        <w:t>G</w:t>
      </w:r>
      <w:r w:rsidR="000C260A">
        <w:rPr>
          <w:rFonts w:asciiTheme="minorHAnsi" w:hAnsiTheme="minorHAnsi" w:cstheme="minorHAnsi"/>
          <w:sz w:val="24"/>
          <w:szCs w:val="24"/>
        </w:rPr>
        <w:t>enannten.</w:t>
      </w:r>
    </w:p>
    <w:p w14:paraId="61ED6CF4" w14:textId="01CC32A4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Jedenfalls werden wir mit eurer </w:t>
      </w:r>
      <w:r w:rsidR="004D0721">
        <w:rPr>
          <w:rFonts w:asciiTheme="minorHAnsi" w:hAnsiTheme="minorHAnsi" w:cstheme="minorHAnsi"/>
          <w:sz w:val="24"/>
          <w:szCs w:val="24"/>
        </w:rPr>
        <w:t>Unterstützung</w:t>
      </w:r>
      <w:r>
        <w:rPr>
          <w:rFonts w:asciiTheme="minorHAnsi" w:hAnsiTheme="minorHAnsi" w:cstheme="minorHAnsi"/>
          <w:sz w:val="24"/>
          <w:szCs w:val="24"/>
        </w:rPr>
        <w:t xml:space="preserve"> weiterhin ohne Parteibuchzwang unser Ehrenamt ausüben</w:t>
      </w:r>
      <w:r w:rsidR="004D072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damit hoffentlich in Salzburg keine „Steirischen Sitten“ einreißen.</w:t>
      </w:r>
    </w:p>
    <w:p w14:paraId="10A03198" w14:textId="77777777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</w:p>
    <w:p w14:paraId="5863F254" w14:textId="63758392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 herzliche</w:t>
      </w:r>
      <w:r w:rsidR="00CB2B05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 Dank für Eure Treue.</w:t>
      </w:r>
    </w:p>
    <w:p w14:paraId="08E06F90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0AA60E4A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6DC02602" w14:textId="15A426A6" w:rsidR="00814B78" w:rsidRDefault="00814B78" w:rsidP="00814B7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Landesobmann</w:t>
      </w:r>
      <w:r w:rsidR="0070288A">
        <w:rPr>
          <w:rFonts w:asciiTheme="minorHAnsi" w:hAnsiTheme="minorHAnsi" w:cstheme="minorHAnsi"/>
          <w:sz w:val="24"/>
          <w:szCs w:val="24"/>
        </w:rPr>
        <w:t xml:space="preserve"> (WLS)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DDAF7D0" w14:textId="331D2DE1" w:rsidR="00B337C4" w:rsidRDefault="00CB2B05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Josef Fritzenwallner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Dorothea Fi</w:t>
      </w:r>
      <w:r w:rsidR="008C214E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dler </w:t>
      </w:r>
    </w:p>
    <w:p w14:paraId="1412186A" w14:textId="4F97529D" w:rsidR="00B337C4" w:rsidRDefault="002E20C0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12B736B" wp14:editId="216E7FA7">
            <wp:extent cx="2179320" cy="981075"/>
            <wp:effectExtent l="0" t="0" r="0" b="9525"/>
            <wp:docPr id="1890536675" name="Grafik 1" descr="Ein Bild, das Entwurf, Kinderkunst, Zeichnung, Hand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536675" name="Grafik 1" descr="Ein Bild, das Entwurf, Kinderkunst, Zeichnung, Hand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73" cy="98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44B5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2BE7B3A6" w14:textId="77777777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</w:p>
    <w:p w14:paraId="22620910" w14:textId="5F28AA91" w:rsidR="00B337C4" w:rsidRDefault="00B337C4" w:rsidP="00F566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P.S: Das Lesen des Artikels lohnt sich.</w:t>
      </w:r>
    </w:p>
    <w:p w14:paraId="714141DA" w14:textId="77777777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</w:p>
    <w:p w14:paraId="1535BD15" w14:textId="77777777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</w:p>
    <w:p w14:paraId="229D6225" w14:textId="77777777" w:rsidR="000C260A" w:rsidRDefault="000C260A" w:rsidP="00F5660F">
      <w:pPr>
        <w:rPr>
          <w:rFonts w:asciiTheme="minorHAnsi" w:hAnsiTheme="minorHAnsi" w:cstheme="minorHAnsi"/>
          <w:sz w:val="24"/>
          <w:szCs w:val="24"/>
        </w:rPr>
      </w:pPr>
    </w:p>
    <w:p w14:paraId="24748F96" w14:textId="77777777" w:rsidR="000C260A" w:rsidRPr="009B2807" w:rsidRDefault="000C260A" w:rsidP="00F5660F">
      <w:pPr>
        <w:rPr>
          <w:rFonts w:asciiTheme="minorHAnsi" w:hAnsiTheme="minorHAnsi" w:cstheme="minorHAnsi"/>
          <w:sz w:val="24"/>
          <w:szCs w:val="24"/>
        </w:rPr>
      </w:pPr>
    </w:p>
    <w:p w14:paraId="184F0994" w14:textId="57ED2C16" w:rsidR="00E72AC6" w:rsidRPr="009B2807" w:rsidRDefault="00E72AC6" w:rsidP="00F5660F">
      <w:pPr>
        <w:rPr>
          <w:rFonts w:asciiTheme="minorHAnsi" w:hAnsiTheme="minorHAnsi" w:cstheme="minorHAnsi"/>
          <w:b/>
          <w:bCs/>
          <w:color w:val="1F4E79" w:themeColor="accent5" w:themeShade="80"/>
          <w:sz w:val="32"/>
          <w:szCs w:val="32"/>
        </w:rPr>
      </w:pPr>
      <w:r w:rsidRPr="009B2807">
        <w:rPr>
          <w:rFonts w:asciiTheme="minorHAnsi" w:hAnsiTheme="minorHAnsi" w:cstheme="minorHAnsi"/>
          <w:b/>
          <w:bCs/>
          <w:color w:val="1F4E79" w:themeColor="accent5" w:themeShade="80"/>
          <w:sz w:val="32"/>
          <w:szCs w:val="32"/>
        </w:rPr>
        <w:t>Andere gehorchen Ihren Parteien, wir den Wählern</w:t>
      </w:r>
    </w:p>
    <w:sectPr w:rsidR="00E72AC6" w:rsidRPr="009B2807" w:rsidSect="00871466">
      <w:headerReference w:type="default" r:id="rId8"/>
      <w:footerReference w:type="default" r:id="rId9"/>
      <w:pgSz w:w="11906" w:h="16838"/>
      <w:pgMar w:top="1418" w:right="1418" w:bottom="6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24C5" w14:textId="77777777" w:rsidR="009E43FB" w:rsidRDefault="009E43FB" w:rsidP="002C5DA3">
      <w:r>
        <w:separator/>
      </w:r>
    </w:p>
  </w:endnote>
  <w:endnote w:type="continuationSeparator" w:id="0">
    <w:p w14:paraId="20BD698A" w14:textId="77777777" w:rsidR="009E43FB" w:rsidRDefault="009E43FB" w:rsidP="002C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8"/>
      <w:gridCol w:w="3068"/>
    </w:tblGrid>
    <w:tr w:rsidR="002C5DA3" w14:paraId="246E1BC2" w14:textId="77777777" w:rsidTr="00871466">
      <w:trPr>
        <w:trHeight w:val="417"/>
      </w:trPr>
      <w:tc>
        <w:tcPr>
          <w:tcW w:w="3067" w:type="dxa"/>
        </w:tcPr>
        <w:p w14:paraId="2CBA2A75" w14:textId="197167DD" w:rsidR="002C5DA3" w:rsidRPr="002C5DA3" w:rsidRDefault="002C5DA3" w:rsidP="00871466">
          <w:pPr>
            <w:pStyle w:val="Fu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C5DA3">
            <w:rPr>
              <w:rFonts w:ascii="Arial" w:hAnsi="Arial" w:cs="Arial"/>
              <w:b/>
              <w:bCs/>
              <w:sz w:val="16"/>
              <w:szCs w:val="16"/>
            </w:rPr>
            <w:t>Wirtschaftsliste Salzburg (WLS)</w:t>
          </w:r>
        </w:p>
        <w:p w14:paraId="1DA840EB" w14:textId="70B4F17A" w:rsidR="002C5DA3" w:rsidRPr="002C5DA3" w:rsidRDefault="002C5DA3" w:rsidP="00871466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C5DA3">
            <w:rPr>
              <w:rFonts w:ascii="Arial" w:hAnsi="Arial" w:cs="Arial"/>
              <w:sz w:val="16"/>
              <w:szCs w:val="16"/>
            </w:rPr>
            <w:t>www.wirtschaftsliste.</w:t>
          </w:r>
          <w:r w:rsidR="00B272C8">
            <w:rPr>
              <w:rFonts w:ascii="Arial" w:hAnsi="Arial" w:cs="Arial"/>
              <w:sz w:val="16"/>
              <w:szCs w:val="16"/>
            </w:rPr>
            <w:t>com</w:t>
          </w:r>
        </w:p>
      </w:tc>
      <w:tc>
        <w:tcPr>
          <w:tcW w:w="3068" w:type="dxa"/>
        </w:tcPr>
        <w:p w14:paraId="2E06155B" w14:textId="77777777" w:rsidR="002C5DA3" w:rsidRPr="002C5DA3" w:rsidRDefault="002C5DA3" w:rsidP="00871466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C5DA3">
            <w:rPr>
              <w:rFonts w:ascii="Arial" w:hAnsi="Arial" w:cs="Arial"/>
              <w:sz w:val="16"/>
              <w:szCs w:val="16"/>
            </w:rPr>
            <w:t>Münzgasse 1, 5020 Salzburg</w:t>
          </w:r>
        </w:p>
        <w:p w14:paraId="5ACF320A" w14:textId="3D6106AC" w:rsidR="002C5DA3" w:rsidRDefault="002C5DA3" w:rsidP="00871466">
          <w:pPr>
            <w:pStyle w:val="Fuzeile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C5DA3">
            <w:rPr>
              <w:rFonts w:ascii="Arial" w:hAnsi="Arial" w:cs="Arial"/>
              <w:sz w:val="16"/>
              <w:szCs w:val="16"/>
            </w:rPr>
            <w:t>office@wirtschaftsliste.</w:t>
          </w:r>
          <w:r w:rsidR="00A376FA">
            <w:rPr>
              <w:rFonts w:ascii="Arial" w:hAnsi="Arial" w:cs="Arial"/>
              <w:sz w:val="16"/>
              <w:szCs w:val="16"/>
            </w:rPr>
            <w:t>com</w:t>
          </w:r>
        </w:p>
      </w:tc>
      <w:tc>
        <w:tcPr>
          <w:tcW w:w="3068" w:type="dxa"/>
        </w:tcPr>
        <w:p w14:paraId="6E6321E3" w14:textId="77777777" w:rsidR="002C5DA3" w:rsidRPr="002C5DA3" w:rsidRDefault="002C5DA3" w:rsidP="002C5DA3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C5DA3">
            <w:rPr>
              <w:rFonts w:ascii="Arial" w:hAnsi="Arial" w:cs="Arial"/>
              <w:sz w:val="16"/>
              <w:szCs w:val="16"/>
            </w:rPr>
            <w:t>Tel. 0662/87 81 47</w:t>
          </w:r>
        </w:p>
        <w:p w14:paraId="59BF8C16" w14:textId="5474BB24" w:rsidR="002C5DA3" w:rsidRPr="002C5DA3" w:rsidRDefault="002C5DA3" w:rsidP="002C5DA3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2C5DA3">
            <w:rPr>
              <w:rFonts w:ascii="Arial" w:hAnsi="Arial" w:cs="Arial"/>
              <w:sz w:val="16"/>
              <w:szCs w:val="16"/>
            </w:rPr>
            <w:t>Fax: DW- 30</w:t>
          </w:r>
        </w:p>
      </w:tc>
    </w:tr>
  </w:tbl>
  <w:p w14:paraId="7A53C42E" w14:textId="21F18F35" w:rsidR="002C5DA3" w:rsidRPr="002C5DA3" w:rsidRDefault="002C5DA3" w:rsidP="0087146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0FD8" w14:textId="77777777" w:rsidR="009E43FB" w:rsidRDefault="009E43FB" w:rsidP="002C5DA3">
      <w:r>
        <w:separator/>
      </w:r>
    </w:p>
  </w:footnote>
  <w:footnote w:type="continuationSeparator" w:id="0">
    <w:p w14:paraId="0DE68D61" w14:textId="77777777" w:rsidR="009E43FB" w:rsidRDefault="009E43FB" w:rsidP="002C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D5A2" w14:textId="445864E8" w:rsidR="002C5DA3" w:rsidRDefault="002C5DA3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02"/>
    </w:tblGrid>
    <w:tr w:rsidR="002C5DA3" w14:paraId="497F470B" w14:textId="77777777" w:rsidTr="00871466">
      <w:trPr>
        <w:trHeight w:val="1975"/>
      </w:trPr>
      <w:tc>
        <w:tcPr>
          <w:tcW w:w="4601" w:type="dxa"/>
        </w:tcPr>
        <w:p w14:paraId="284BDE1E" w14:textId="2139ADA5" w:rsidR="002C5DA3" w:rsidRDefault="002C5DA3">
          <w:pPr>
            <w:pStyle w:val="Kopfzeile"/>
          </w:pPr>
          <w:r w:rsidRPr="00467FB5">
            <w:rPr>
              <w:noProof/>
            </w:rPr>
            <w:drawing>
              <wp:inline distT="0" distB="0" distL="0" distR="0" wp14:anchorId="3CC751CF" wp14:editId="0D0C18DD">
                <wp:extent cx="1999684" cy="723900"/>
                <wp:effectExtent l="0" t="0" r="63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72" cy="725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dxa"/>
        </w:tcPr>
        <w:p w14:paraId="0194EE1C" w14:textId="58DFB302" w:rsidR="002C5DA3" w:rsidRDefault="004A7CF9" w:rsidP="002C5D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8E32A59" wp14:editId="2E728362">
                <wp:extent cx="2345478" cy="1205975"/>
                <wp:effectExtent l="0" t="0" r="0" b="0"/>
                <wp:docPr id="6" name="Grafik 6" descr="Ein Bild, das Text,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Ein Bild, das Text, Tisch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144" cy="121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71B92" w14:textId="3B79D8A9" w:rsidR="002C5DA3" w:rsidRDefault="002C5DA3" w:rsidP="002C5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69D"/>
    <w:multiLevelType w:val="hybridMultilevel"/>
    <w:tmpl w:val="79F414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5F58"/>
    <w:multiLevelType w:val="hybridMultilevel"/>
    <w:tmpl w:val="017068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17A1"/>
    <w:multiLevelType w:val="hybridMultilevel"/>
    <w:tmpl w:val="7A92A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22E2"/>
    <w:multiLevelType w:val="singleLevel"/>
    <w:tmpl w:val="F8D00EA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5BF91AE1"/>
    <w:multiLevelType w:val="singleLevel"/>
    <w:tmpl w:val="A5F2C358"/>
    <w:lvl w:ilvl="0">
      <w:start w:val="2"/>
      <w:numFmt w:val="lowerLetter"/>
      <w:lvlText w:val="%1)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5" w15:restartNumberingAfterBreak="0">
    <w:nsid w:val="5E47070F"/>
    <w:multiLevelType w:val="singleLevel"/>
    <w:tmpl w:val="D708EB8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179324159">
    <w:abstractNumId w:val="3"/>
  </w:num>
  <w:num w:numId="2" w16cid:durableId="1977221432">
    <w:abstractNumId w:val="4"/>
  </w:num>
  <w:num w:numId="3" w16cid:durableId="221989918">
    <w:abstractNumId w:val="4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413" w:hanging="283"/>
        </w:pPr>
        <w:rPr>
          <w:b w:val="0"/>
          <w:i w:val="0"/>
          <w:sz w:val="24"/>
        </w:rPr>
      </w:lvl>
    </w:lvlOverride>
  </w:num>
  <w:num w:numId="4" w16cid:durableId="1685815151">
    <w:abstractNumId w:val="5"/>
  </w:num>
  <w:num w:numId="5" w16cid:durableId="1842770824">
    <w:abstractNumId w:val="2"/>
  </w:num>
  <w:num w:numId="6" w16cid:durableId="106896047">
    <w:abstractNumId w:val="0"/>
  </w:num>
  <w:num w:numId="7" w16cid:durableId="1786843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3C"/>
    <w:rsid w:val="00000717"/>
    <w:rsid w:val="00012918"/>
    <w:rsid w:val="00072612"/>
    <w:rsid w:val="0009759E"/>
    <w:rsid w:val="000A49D0"/>
    <w:rsid w:val="000C260A"/>
    <w:rsid w:val="000D4AB7"/>
    <w:rsid w:val="000D5074"/>
    <w:rsid w:val="0011003C"/>
    <w:rsid w:val="00185345"/>
    <w:rsid w:val="001C2F07"/>
    <w:rsid w:val="001E2066"/>
    <w:rsid w:val="001E5722"/>
    <w:rsid w:val="001F5C7F"/>
    <w:rsid w:val="0021358E"/>
    <w:rsid w:val="00232356"/>
    <w:rsid w:val="00243AF9"/>
    <w:rsid w:val="00275693"/>
    <w:rsid w:val="002965CB"/>
    <w:rsid w:val="002C5DA3"/>
    <w:rsid w:val="002D0AD4"/>
    <w:rsid w:val="002D11A7"/>
    <w:rsid w:val="002E20C0"/>
    <w:rsid w:val="002E3DA9"/>
    <w:rsid w:val="00311705"/>
    <w:rsid w:val="0036711C"/>
    <w:rsid w:val="00372ECB"/>
    <w:rsid w:val="00374801"/>
    <w:rsid w:val="003841FB"/>
    <w:rsid w:val="003A012A"/>
    <w:rsid w:val="003A7EC6"/>
    <w:rsid w:val="003E3A4A"/>
    <w:rsid w:val="00412753"/>
    <w:rsid w:val="0046799A"/>
    <w:rsid w:val="00484EEC"/>
    <w:rsid w:val="004A403F"/>
    <w:rsid w:val="004A77C1"/>
    <w:rsid w:val="004A7CF9"/>
    <w:rsid w:val="004C3351"/>
    <w:rsid w:val="004C5AB6"/>
    <w:rsid w:val="004D0721"/>
    <w:rsid w:val="00544009"/>
    <w:rsid w:val="005804B5"/>
    <w:rsid w:val="00593794"/>
    <w:rsid w:val="005943C1"/>
    <w:rsid w:val="006521DE"/>
    <w:rsid w:val="00656AE5"/>
    <w:rsid w:val="00697879"/>
    <w:rsid w:val="006A5BF3"/>
    <w:rsid w:val="006B18AA"/>
    <w:rsid w:val="006B4E50"/>
    <w:rsid w:val="0070288A"/>
    <w:rsid w:val="00736A14"/>
    <w:rsid w:val="007522B3"/>
    <w:rsid w:val="007A682C"/>
    <w:rsid w:val="007A7D55"/>
    <w:rsid w:val="007C2488"/>
    <w:rsid w:val="0080319B"/>
    <w:rsid w:val="00814B78"/>
    <w:rsid w:val="00824A42"/>
    <w:rsid w:val="00841A09"/>
    <w:rsid w:val="00871466"/>
    <w:rsid w:val="008B2BD0"/>
    <w:rsid w:val="008C1BD8"/>
    <w:rsid w:val="008C214E"/>
    <w:rsid w:val="008E4AC0"/>
    <w:rsid w:val="008F5E35"/>
    <w:rsid w:val="00935A66"/>
    <w:rsid w:val="00976307"/>
    <w:rsid w:val="009948A0"/>
    <w:rsid w:val="009B2807"/>
    <w:rsid w:val="009D0AB5"/>
    <w:rsid w:val="009E43FB"/>
    <w:rsid w:val="009E7912"/>
    <w:rsid w:val="00A376FA"/>
    <w:rsid w:val="00A86E89"/>
    <w:rsid w:val="00AE0AA6"/>
    <w:rsid w:val="00B201E2"/>
    <w:rsid w:val="00B25E33"/>
    <w:rsid w:val="00B272C8"/>
    <w:rsid w:val="00B337C4"/>
    <w:rsid w:val="00B646E2"/>
    <w:rsid w:val="00B95271"/>
    <w:rsid w:val="00BB636E"/>
    <w:rsid w:val="00BB6D7A"/>
    <w:rsid w:val="00BD23EC"/>
    <w:rsid w:val="00BD5CC6"/>
    <w:rsid w:val="00C133A3"/>
    <w:rsid w:val="00C208EB"/>
    <w:rsid w:val="00C238D2"/>
    <w:rsid w:val="00C271C8"/>
    <w:rsid w:val="00C343D8"/>
    <w:rsid w:val="00C4588D"/>
    <w:rsid w:val="00C539A0"/>
    <w:rsid w:val="00C65C55"/>
    <w:rsid w:val="00C81DA2"/>
    <w:rsid w:val="00CB2B05"/>
    <w:rsid w:val="00D357D1"/>
    <w:rsid w:val="00D47FE9"/>
    <w:rsid w:val="00D53705"/>
    <w:rsid w:val="00DB1F76"/>
    <w:rsid w:val="00DD083A"/>
    <w:rsid w:val="00DD4D4B"/>
    <w:rsid w:val="00DF7286"/>
    <w:rsid w:val="00E10B15"/>
    <w:rsid w:val="00E52C89"/>
    <w:rsid w:val="00E64CAB"/>
    <w:rsid w:val="00E71BAA"/>
    <w:rsid w:val="00E72AC6"/>
    <w:rsid w:val="00EC4734"/>
    <w:rsid w:val="00EE1A0E"/>
    <w:rsid w:val="00EE6296"/>
    <w:rsid w:val="00EF047B"/>
    <w:rsid w:val="00F25D28"/>
    <w:rsid w:val="00F52A34"/>
    <w:rsid w:val="00F5660F"/>
    <w:rsid w:val="00F62E81"/>
    <w:rsid w:val="00F66445"/>
    <w:rsid w:val="00F71028"/>
    <w:rsid w:val="00F87258"/>
    <w:rsid w:val="00FB2D76"/>
    <w:rsid w:val="00FC6D55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EA5FC"/>
  <w15:chartTrackingRefBased/>
  <w15:docId w15:val="{BD6F0EC6-7A96-EB43-8DF0-B74DC21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03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1003C"/>
    <w:pPr>
      <w:keepNext/>
      <w:ind w:firstLine="283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1003C"/>
    <w:pPr>
      <w:keepNext/>
      <w:jc w:val="center"/>
      <w:outlineLvl w:val="1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003C"/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11003C"/>
    <w:rPr>
      <w:rFonts w:ascii="Times New Roman" w:eastAsia="Times New Roman" w:hAnsi="Times New Roman" w:cs="Times New Roman"/>
      <w:b/>
      <w:szCs w:val="20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484E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5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5DA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5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5DA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95271"/>
    <w:rPr>
      <w:rFonts w:ascii="Calibri" w:eastAsiaTheme="minorHAnsi" w:hAnsi="Calibri" w:cstheme="minorBidi"/>
      <w:kern w:val="2"/>
      <w:sz w:val="22"/>
      <w:szCs w:val="21"/>
      <w:lang w:val="de-AT" w:eastAsia="en-US"/>
      <w14:ligatures w14:val="standardContextu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95271"/>
    <w:rPr>
      <w:rFonts w:ascii="Calibri" w:hAnsi="Calibr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Pitterka | Wirtschaftsliste Salzburg</dc:creator>
  <cp:keywords/>
  <dc:description/>
  <cp:lastModifiedBy>Office | Wirtschaftsliste Salzburg</cp:lastModifiedBy>
  <cp:revision>10</cp:revision>
  <cp:lastPrinted>2023-08-07T08:51:00Z</cp:lastPrinted>
  <dcterms:created xsi:type="dcterms:W3CDTF">2023-08-07T08:51:00Z</dcterms:created>
  <dcterms:modified xsi:type="dcterms:W3CDTF">2023-08-14T10:09:00Z</dcterms:modified>
</cp:coreProperties>
</file>